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60B" w:rsidRPr="00A4660B" w:rsidRDefault="00E31E60" w:rsidP="00A4660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  <w:r w:rsidRPr="00E31E60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-90.55pt;margin-top:-75.2pt;width:678.55pt;height:624.25pt;z-index:-251652096">
            <v:imagedata r:id="rId4" o:title="papeteria tło2"/>
          </v:shape>
        </w:pict>
      </w:r>
      <w:r w:rsidR="00A4660B">
        <w:rPr>
          <w:rFonts w:ascii="Times New Roman" w:eastAsia="Times New Roman" w:hAnsi="Times New Roman" w:cs="Times New Roman"/>
          <w:bCs/>
          <w:sz w:val="32"/>
          <w:szCs w:val="32"/>
          <w:lang w:eastAsia="pl-PL"/>
        </w:rPr>
        <w:t xml:space="preserve">               </w:t>
      </w:r>
      <w:r w:rsidR="00E7508F">
        <w:rPr>
          <w:rFonts w:ascii="Times New Roman" w:eastAsia="Times New Roman" w:hAnsi="Times New Roman" w:cs="Times New Roman"/>
          <w:bCs/>
          <w:sz w:val="32"/>
          <w:szCs w:val="32"/>
          <w:lang w:eastAsia="pl-PL"/>
        </w:rPr>
        <w:t xml:space="preserve">                      </w:t>
      </w:r>
      <w:r w:rsidR="00A4660B" w:rsidRPr="00A4660B">
        <w:rPr>
          <w:rFonts w:ascii="Times New Roman" w:eastAsia="Times New Roman" w:hAnsi="Times New Roman" w:cs="Times New Roman"/>
          <w:bCs/>
          <w:sz w:val="32"/>
          <w:szCs w:val="32"/>
          <w:lang w:eastAsia="pl-PL"/>
        </w:rPr>
        <w:t>Regulamin</w:t>
      </w:r>
      <w:r w:rsidR="00E7508F">
        <w:rPr>
          <w:rFonts w:ascii="Times New Roman" w:eastAsia="Times New Roman" w:hAnsi="Times New Roman" w:cs="Times New Roman"/>
          <w:bCs/>
          <w:sz w:val="32"/>
          <w:szCs w:val="32"/>
          <w:lang w:eastAsia="pl-PL"/>
        </w:rPr>
        <w:t xml:space="preserve"> Wypożyczalni</w:t>
      </w:r>
      <w:r w:rsidR="00A4660B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br/>
      </w:r>
      <w:r w:rsidR="00A4660B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br/>
      </w:r>
      <w:r w:rsidR="00A4660B" w:rsidRPr="00A4660B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br/>
        <w:t xml:space="preserve">Pojęcia </w:t>
      </w:r>
    </w:p>
    <w:p w:rsidR="00A4660B" w:rsidRPr="00A4660B" w:rsidRDefault="00A4660B" w:rsidP="00A466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660B">
        <w:rPr>
          <w:rFonts w:ascii="Times New Roman" w:eastAsia="Times New Roman" w:hAnsi="Times New Roman" w:cs="Times New Roman"/>
          <w:sz w:val="24"/>
          <w:szCs w:val="24"/>
          <w:lang w:eastAsia="pl-PL"/>
        </w:rPr>
        <w:t>1. Właścicielem sprzętu służącego do indywidualnych spływów pontonowych jest Sanockie Pontony Kamil Baran przy Liszna 84 38-500 Liszna zwany dalej Wypożyczalnią.</w:t>
      </w:r>
    </w:p>
    <w:p w:rsidR="00A4660B" w:rsidRPr="00A4660B" w:rsidRDefault="00E31E60" w:rsidP="00A466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1E60">
        <w:rPr>
          <w:noProof/>
        </w:rPr>
        <w:pict>
          <v:shape id="_x0000_s1029" type="#_x0000_t75" style="position:absolute;margin-left:-108pt;margin-top:24.45pt;width:642.55pt;height:624.25pt;z-index:-251650048">
            <v:imagedata r:id="rId5" o:title="papeteria tło2"/>
          </v:shape>
        </w:pict>
      </w:r>
      <w:r w:rsidR="00A4660B" w:rsidRPr="00A4660B">
        <w:rPr>
          <w:rFonts w:ascii="Times New Roman" w:eastAsia="Times New Roman" w:hAnsi="Times New Roman" w:cs="Times New Roman"/>
          <w:sz w:val="24"/>
          <w:szCs w:val="24"/>
          <w:lang w:eastAsia="pl-PL"/>
        </w:rPr>
        <w:t>2. Wypożyczenie sprzętu nie jest równoznaczne z pojęciem organizacji spływu pontonowego, Organizacja spływu uregulowana jest osobnym regulaminem.</w:t>
      </w:r>
    </w:p>
    <w:p w:rsidR="00A4660B" w:rsidRPr="00A4660B" w:rsidRDefault="00760F92" w:rsidP="00A466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 U</w:t>
      </w:r>
      <w:r w:rsidR="00A4660B" w:rsidRPr="00A4660B">
        <w:rPr>
          <w:rFonts w:ascii="Times New Roman" w:eastAsia="Times New Roman" w:hAnsi="Times New Roman" w:cs="Times New Roman"/>
          <w:sz w:val="24"/>
          <w:szCs w:val="24"/>
          <w:lang w:eastAsia="pl-PL"/>
        </w:rPr>
        <w:t>mowa wynajęcia sprzętu sportowego, zwana dalej Umową, zawierana na warunkach opisanych w Regulaminie wynikających z odpowiednich przepisów Kodeksu Cywilnego.</w:t>
      </w:r>
    </w:p>
    <w:p w:rsidR="00A4660B" w:rsidRPr="00A4660B" w:rsidRDefault="00A4660B" w:rsidP="00A466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660B">
        <w:rPr>
          <w:rFonts w:ascii="Times New Roman" w:eastAsia="Times New Roman" w:hAnsi="Times New Roman" w:cs="Times New Roman"/>
          <w:sz w:val="24"/>
          <w:szCs w:val="24"/>
          <w:lang w:eastAsia="pl-PL"/>
        </w:rPr>
        <w:t>4. Usługobiorca, Organizator – Osoba, która zawiera Umowę z Wypożyczalnią i która zaakceptowała treść niniejszego Regulaminu.</w:t>
      </w:r>
    </w:p>
    <w:p w:rsidR="00A4660B" w:rsidRPr="00A4660B" w:rsidRDefault="00A4660B" w:rsidP="00A466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660B">
        <w:rPr>
          <w:rFonts w:ascii="Times New Roman" w:eastAsia="Times New Roman" w:hAnsi="Times New Roman" w:cs="Times New Roman"/>
          <w:sz w:val="24"/>
          <w:szCs w:val="24"/>
          <w:lang w:eastAsia="pl-PL"/>
        </w:rPr>
        <w:t>5. Cennik – zestawienie opłat należnych z tytułu wypożyczenia sprzętu sportowego oraz wykonania usługi dodatkowej, której zakres nie wchodzi w skład wypożyczonego sprzętu, stanowiący Załącznik nr 1 do Regulaminu.</w:t>
      </w:r>
    </w:p>
    <w:p w:rsidR="00A4660B" w:rsidRPr="00A4660B" w:rsidRDefault="00A4660B" w:rsidP="00A466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66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 Instruktor – osoba reprezentująca stronę Wypożyczalni. </w:t>
      </w:r>
    </w:p>
    <w:p w:rsidR="00A4660B" w:rsidRPr="00A4660B" w:rsidRDefault="00A4660B" w:rsidP="00A4660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  <w:r w:rsidRPr="00A4660B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Zasady ogólne </w:t>
      </w:r>
    </w:p>
    <w:p w:rsidR="00A4660B" w:rsidRPr="00A4660B" w:rsidRDefault="00A4660B" w:rsidP="00A466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660B">
        <w:rPr>
          <w:rFonts w:ascii="Times New Roman" w:eastAsia="Times New Roman" w:hAnsi="Times New Roman" w:cs="Times New Roman"/>
          <w:sz w:val="24"/>
          <w:szCs w:val="24"/>
          <w:lang w:eastAsia="pl-PL"/>
        </w:rPr>
        <w:t>1. Sprzęt sportowy może zostać wynajęty wyłącznie osobie pełnoletniej, która okaże ważny dokument tożsamości aktualnym zdjęciem (dowód osobisty , prawo jazdy, paszport). Osoby niepełnoletnie mogą korzystać ze sprzętu tylko pod stałym nadzorem Usługobiorcy, który ponosi pełną odpowiedzialność za ich zachowanie i bezpieczeństwo oraz powinien posiadać pisemna zgodę rodziców niepełnoletniego.</w:t>
      </w:r>
    </w:p>
    <w:p w:rsidR="00A4660B" w:rsidRPr="00A4660B" w:rsidRDefault="00A4660B" w:rsidP="00A466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660B">
        <w:rPr>
          <w:rFonts w:ascii="Times New Roman" w:eastAsia="Times New Roman" w:hAnsi="Times New Roman" w:cs="Times New Roman"/>
          <w:sz w:val="24"/>
          <w:szCs w:val="24"/>
          <w:lang w:eastAsia="pl-PL"/>
        </w:rPr>
        <w:t>2. Usługobiorca powinien upewnić się, że wynajmowany sprzęt jest w pełni kompletny, a jego stan techniczny pozwala na jego prawidłowe i bezpieczne używanie.</w:t>
      </w:r>
    </w:p>
    <w:p w:rsidR="00A4660B" w:rsidRPr="00A4660B" w:rsidRDefault="00A4660B" w:rsidP="00A466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660B">
        <w:rPr>
          <w:rFonts w:ascii="Times New Roman" w:eastAsia="Times New Roman" w:hAnsi="Times New Roman" w:cs="Times New Roman"/>
          <w:sz w:val="24"/>
          <w:szCs w:val="24"/>
          <w:lang w:eastAsia="pl-PL"/>
        </w:rPr>
        <w:t>3. Wypożyczalnia zapewnia każdej osobie na jednostce pływającej (pontonie) niezbędny sprzęt w postaci kamizelki asekuracyjnej oraz pagaja (wiosła), oraz jednego worka wodoszczelnego na każdy ponton.</w:t>
      </w:r>
    </w:p>
    <w:p w:rsidR="00A4660B" w:rsidRPr="00A4660B" w:rsidRDefault="00A4660B" w:rsidP="00A466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660B">
        <w:rPr>
          <w:rFonts w:ascii="Times New Roman" w:eastAsia="Times New Roman" w:hAnsi="Times New Roman" w:cs="Times New Roman"/>
          <w:sz w:val="24"/>
          <w:szCs w:val="24"/>
          <w:lang w:eastAsia="pl-PL"/>
        </w:rPr>
        <w:t>4. Wypożyczalnia gwarantuje przewóz z miejsca zakończenia spływu do jego startu tylko kierowcy.</w:t>
      </w:r>
    </w:p>
    <w:p w:rsidR="00A4660B" w:rsidRPr="00A4660B" w:rsidRDefault="00A4660B" w:rsidP="00A466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660B">
        <w:rPr>
          <w:rFonts w:ascii="Times New Roman" w:eastAsia="Times New Roman" w:hAnsi="Times New Roman" w:cs="Times New Roman"/>
          <w:sz w:val="24"/>
          <w:szCs w:val="24"/>
          <w:lang w:eastAsia="pl-PL"/>
        </w:rPr>
        <w:t>5. Przed spływem instruktor przeprowadza podstawowe szkolenie w zakresie obsługi sprzętu asekuracyjnego i pływającego</w:t>
      </w:r>
      <w:r w:rsidR="001B75B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A466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4660B" w:rsidRPr="00A4660B" w:rsidRDefault="00A4660B" w:rsidP="00A466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660B">
        <w:rPr>
          <w:rFonts w:ascii="Times New Roman" w:eastAsia="Times New Roman" w:hAnsi="Times New Roman" w:cs="Times New Roman"/>
          <w:sz w:val="24"/>
          <w:szCs w:val="24"/>
          <w:lang w:eastAsia="pl-PL"/>
        </w:rPr>
        <w:t>6. Usługobiorca na jednostce pływającej Zobowiązany jest bezwzględnie przestrzegać zaleceń instruktora oraz do kulturalnego i niekonfliktowego zachowania w stosunku do innych osób (inne spływy pontonami, kajakarze, wędkarze, turyści, piesi itd.).</w:t>
      </w:r>
    </w:p>
    <w:p w:rsidR="00A4660B" w:rsidRPr="00A4660B" w:rsidRDefault="00A4660B" w:rsidP="00A466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="00E31E60" w:rsidRPr="00E31E60">
        <w:rPr>
          <w:noProof/>
        </w:rPr>
        <w:pict>
          <v:shape id="_x0000_s1026" type="#_x0000_t75" style="position:absolute;margin-left:-116.15pt;margin-top:-72.3pt;width:746.15pt;height:624.25pt;z-index:-251656192;mso-position-horizontal-relative:text;mso-position-vertical-relative:text">
            <v:imagedata r:id="rId4" o:title="papeteria tło2"/>
          </v:shape>
        </w:pict>
      </w:r>
      <w:r w:rsidRPr="00A4660B">
        <w:rPr>
          <w:rFonts w:ascii="Times New Roman" w:eastAsia="Times New Roman" w:hAnsi="Times New Roman" w:cs="Times New Roman"/>
          <w:sz w:val="24"/>
          <w:szCs w:val="24"/>
          <w:lang w:eastAsia="pl-PL"/>
        </w:rPr>
        <w:t>7. Na jednostce pływającej mogą znajdować tylko osoby nie będące pod wpływem alkoholu lub innych środków odurzających.</w:t>
      </w:r>
    </w:p>
    <w:p w:rsidR="00A4660B" w:rsidRPr="00A4660B" w:rsidRDefault="00A4660B" w:rsidP="00A466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660B">
        <w:rPr>
          <w:rFonts w:ascii="Times New Roman" w:eastAsia="Times New Roman" w:hAnsi="Times New Roman" w:cs="Times New Roman"/>
          <w:sz w:val="24"/>
          <w:szCs w:val="24"/>
          <w:lang w:eastAsia="pl-PL"/>
        </w:rPr>
        <w:t>8. Wypożyczalnia nie zaleca zabierania do pontonu jakiegokolwiek sprzętu elektronicznego i nie bierze odpowiedzialności za ewentualne jego zniszczenie.</w:t>
      </w:r>
    </w:p>
    <w:p w:rsidR="00A4660B" w:rsidRPr="00A4660B" w:rsidRDefault="00E31E60" w:rsidP="00A466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1E60">
        <w:rPr>
          <w:noProof/>
        </w:rPr>
        <w:pict>
          <v:shape id="_x0000_s1027" type="#_x0000_t75" style="position:absolute;margin-left:-92.75pt;margin-top:50.4pt;width:630.45pt;height:624.25pt;z-index:-251654144">
            <v:imagedata r:id="rId5" o:title="papeteria tło2"/>
          </v:shape>
        </w:pict>
      </w:r>
      <w:r w:rsidR="00A4660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A4660B" w:rsidRPr="00A466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9. Na jednostce pływającej zabrania się: </w:t>
      </w:r>
      <w:r w:rsidR="00A4660B" w:rsidRPr="00A4660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a. picia alkoholu </w:t>
      </w:r>
      <w:r w:rsidR="00A4660B" w:rsidRPr="00A4660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b. palenia papierosów </w:t>
      </w:r>
      <w:r w:rsidR="00A4660B" w:rsidRPr="00A4660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c. opuszczania jednostki pływającej bez uzasadnienia </w:t>
      </w:r>
      <w:r w:rsidR="00A4660B" w:rsidRPr="00A4660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d. używania otwartego ognia i ostrych przedmiotów. </w:t>
      </w:r>
      <w:r w:rsidR="00A4660B" w:rsidRPr="00A4660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e. zdejmowania i rozpinania kamizelki asekuracyjnej </w:t>
      </w:r>
      <w:r w:rsidR="00A4660B" w:rsidRPr="00A4660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f. używania sprzętu w sposób niezgodny z jego przeznaczeniem </w:t>
      </w:r>
      <w:r w:rsidR="00A4660B" w:rsidRPr="00A4660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g. przewożenie większej liczby pasażerów niż wynika z przeznaczenia powierzonego sprzętu </w:t>
      </w:r>
    </w:p>
    <w:p w:rsidR="00A4660B" w:rsidRPr="00A4660B" w:rsidRDefault="00A4660B" w:rsidP="00A466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660B">
        <w:rPr>
          <w:rFonts w:ascii="Times New Roman" w:eastAsia="Times New Roman" w:hAnsi="Times New Roman" w:cs="Times New Roman"/>
          <w:sz w:val="24"/>
          <w:szCs w:val="24"/>
          <w:lang w:eastAsia="pl-PL"/>
        </w:rPr>
        <w:t>10. Usługobiorca ma obowiązek korzystać z wynajętego sprzętu z dbałością i zgodnie z jego przeznaczeniem jaki i jest zobowiązany do zwrotu sprzętu w stanie niepogorszonym.</w:t>
      </w:r>
    </w:p>
    <w:p w:rsidR="00A4660B" w:rsidRPr="00A4660B" w:rsidRDefault="00A4660B" w:rsidP="00A466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660B">
        <w:rPr>
          <w:rFonts w:ascii="Times New Roman" w:eastAsia="Times New Roman" w:hAnsi="Times New Roman" w:cs="Times New Roman"/>
          <w:sz w:val="24"/>
          <w:szCs w:val="24"/>
          <w:lang w:eastAsia="pl-PL"/>
        </w:rPr>
        <w:t>11. Za umyślne zniszczenie sprzętu Usługobiorca będzie pociągnięty do odpowiedzialności finansowej, a w sytuacji, gdy zniszczenie sprzętu narazi zdrowie lub życie innych uczestników pociągnięty będzie do odpowiedzialności karnej.</w:t>
      </w:r>
    </w:p>
    <w:p w:rsidR="00A4660B" w:rsidRPr="00A4660B" w:rsidRDefault="00A4660B" w:rsidP="00A466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660B">
        <w:rPr>
          <w:rFonts w:ascii="Times New Roman" w:eastAsia="Times New Roman" w:hAnsi="Times New Roman" w:cs="Times New Roman"/>
          <w:sz w:val="24"/>
          <w:szCs w:val="24"/>
          <w:lang w:eastAsia="pl-PL"/>
        </w:rPr>
        <w:t>12. W przypadku wcześniejszego zakończenia spływu z przyczyn losowych Wypożyczalnia nie dokonuje zwrotu poniesionych kosztów.</w:t>
      </w:r>
    </w:p>
    <w:p w:rsidR="00A4660B" w:rsidRPr="00A4660B" w:rsidRDefault="00A4660B" w:rsidP="00A466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66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13. Wypożyczalnia zastrzega sobie prawo odmowy zawarcia umowy wynajęcia w przypadku gdy: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66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a. Osoba znajduje się pod wpływem alkoholu lub innych środków odurzających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660B">
        <w:rPr>
          <w:rFonts w:ascii="Times New Roman" w:eastAsia="Times New Roman" w:hAnsi="Times New Roman" w:cs="Times New Roman"/>
          <w:sz w:val="24"/>
          <w:szCs w:val="24"/>
          <w:lang w:eastAsia="pl-PL"/>
        </w:rPr>
        <w:t>b. Pracownik Wypożyczalni ma uzasadnione wątpliwość co do wiarygodności przedstawionego dokumentu tożsamości.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660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14. Wypożyczenie sprzętu, jest jednoznaczna z akceptacją powyższych warunków </w:t>
      </w:r>
    </w:p>
    <w:p w:rsidR="00D40FD8" w:rsidRDefault="00D40FD8"/>
    <w:sectPr w:rsidR="00D40FD8" w:rsidSect="00D40F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A4660B"/>
    <w:rsid w:val="001B75B3"/>
    <w:rsid w:val="00760F92"/>
    <w:rsid w:val="009F787A"/>
    <w:rsid w:val="00A4660B"/>
    <w:rsid w:val="00D40FD8"/>
    <w:rsid w:val="00E31E60"/>
    <w:rsid w:val="00E75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0FD8"/>
  </w:style>
  <w:style w:type="paragraph" w:styleId="Nagwek4">
    <w:name w:val="heading 4"/>
    <w:basedOn w:val="Normalny"/>
    <w:link w:val="Nagwek4Znak"/>
    <w:uiPriority w:val="9"/>
    <w:qFormat/>
    <w:rsid w:val="00A4660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A4660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A46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55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3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30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5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80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65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09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531</Words>
  <Characters>3190</Characters>
  <Application>Microsoft Office Word</Application>
  <DocSecurity>0</DocSecurity>
  <Lines>26</Lines>
  <Paragraphs>7</Paragraphs>
  <ScaleCrop>false</ScaleCrop>
  <Company/>
  <LinksUpToDate>false</LinksUpToDate>
  <CharactersWithSpaces>3714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dcterms:created xsi:type="dcterms:W3CDTF">2024-04-27T09:53:00Z</dcterms:created>
  <dcterms:modified xsi:type="dcterms:W3CDTF">2025-06-12T08:29:00Z</dcterms:modified>
</cp:coreProperties>
</file>